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574"/>
      </w:tblGrid>
      <w:tr w:rsidR="00DA7311">
        <w:trPr>
          <w:trHeight w:val="1416"/>
          <w:jc w:val="center"/>
        </w:trPr>
        <w:tc>
          <w:tcPr>
            <w:tcW w:w="3331" w:type="dxa"/>
          </w:tcPr>
          <w:p w:rsidR="00DA7311" w:rsidRDefault="00A80D13">
            <w:r>
              <w:object w:dxaOrig="3120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55pt;height:61.95pt" o:ole="">
                  <v:imagedata r:id="rId8" o:title=""/>
                </v:shape>
                <o:OLEObject Type="Embed" ProgID="PBrush" ShapeID="_x0000_i1025" DrawAspect="Content" ObjectID="_1681206369" r:id="rId9"/>
              </w:object>
            </w:r>
          </w:p>
        </w:tc>
        <w:tc>
          <w:tcPr>
            <w:tcW w:w="6592" w:type="dxa"/>
          </w:tcPr>
          <w:p w:rsidR="00DA7311" w:rsidRDefault="00DA7311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DA7311" w:rsidRDefault="00A80D13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:rsidR="00DA7311" w:rsidRDefault="00A80D13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>620014, Свердловская область, город  Екатеринбург, улица Бориса Ельцина, строение 3/2, офис 2609,</w:t>
            </w:r>
          </w:p>
          <w:p w:rsidR="00DA7311" w:rsidRDefault="00A80D13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>
              <w:rPr>
                <w:rFonts w:ascii="Cambria" w:hAnsi="Cambria" w:cstheme="minorHAnsi"/>
                <w:sz w:val="16"/>
                <w:szCs w:val="16"/>
              </w:rPr>
              <w:t>-</w:t>
            </w:r>
            <w:r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10" w:history="1"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6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11" w:history="1"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>
                <w:rPr>
                  <w:rStyle w:val="a6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:rsidR="00DA7311" w:rsidRDefault="00A80D13">
            <w:pPr>
              <w:rPr>
                <w:rFonts w:ascii="Cambria" w:hAnsi="Cambria" w:cstheme="minorHAnsi"/>
                <w:sz w:val="16"/>
                <w:szCs w:val="16"/>
              </w:rPr>
            </w:pPr>
            <w:r>
              <w:rPr>
                <w:rFonts w:ascii="Cambria" w:hAnsi="Cambria" w:cstheme="minorHAnsi"/>
                <w:sz w:val="16"/>
                <w:szCs w:val="16"/>
              </w:rPr>
              <w:t xml:space="preserve">ОГРН 1077761587397, ИНН 7737524746, КПП 665801001, </w:t>
            </w: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к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30101810500000000674,</w:t>
            </w:r>
          </w:p>
          <w:p w:rsidR="00DA7311" w:rsidRDefault="00A80D13">
            <w:pPr>
              <w:rPr>
                <w:rFonts w:ascii="Cambria" w:hAnsi="Cambria" w:cstheme="minorHAnsi"/>
                <w:sz w:val="16"/>
                <w:szCs w:val="16"/>
              </w:rPr>
            </w:pPr>
            <w:proofErr w:type="gramStart"/>
            <w:r>
              <w:rPr>
                <w:rFonts w:ascii="Cambria" w:hAnsi="Cambria" w:cstheme="minorHAnsi"/>
                <w:sz w:val="16"/>
                <w:szCs w:val="16"/>
              </w:rPr>
              <w:t>р</w:t>
            </w:r>
            <w:proofErr w:type="gramEnd"/>
            <w:r>
              <w:rPr>
                <w:rFonts w:ascii="Cambria" w:hAnsi="Cambria" w:cstheme="minorHAnsi"/>
                <w:sz w:val="16"/>
                <w:szCs w:val="16"/>
              </w:rPr>
              <w:t>/с 40701810816540000134 в Уральском банке ПАО Сбербанк, БИК  046577674</w:t>
            </w:r>
          </w:p>
        </w:tc>
      </w:tr>
    </w:tbl>
    <w:p w:rsidR="00DA7311" w:rsidRDefault="00DA7311">
      <w:pPr>
        <w:ind w:left="4111" w:right="-108"/>
      </w:pPr>
    </w:p>
    <w:p w:rsidR="00DA7311" w:rsidRDefault="00DA7311"/>
    <w:p w:rsidR="002469B2" w:rsidRDefault="002469B2"/>
    <w:p w:rsidR="002469B2" w:rsidRDefault="002469B2"/>
    <w:p w:rsidR="002469B2" w:rsidRDefault="002469B2"/>
    <w:p w:rsidR="002469B2" w:rsidRDefault="002469B2"/>
    <w:p w:rsidR="00DA7311" w:rsidRDefault="00A80D13">
      <w:pPr>
        <w:tabs>
          <w:tab w:val="left" w:pos="4350"/>
        </w:tabs>
        <w:rPr>
          <w:i/>
        </w:rPr>
      </w:pPr>
      <w:r>
        <w:rPr>
          <w:i/>
        </w:rPr>
        <w:t>«О режиме работы Общества»</w:t>
      </w:r>
    </w:p>
    <w:p w:rsidR="00DA7311" w:rsidRDefault="00DA7311">
      <w:pPr>
        <w:tabs>
          <w:tab w:val="left" w:pos="4350"/>
        </w:tabs>
        <w:rPr>
          <w:i/>
        </w:rPr>
      </w:pPr>
    </w:p>
    <w:p w:rsidR="00DA7311" w:rsidRDefault="00A80D13">
      <w:pPr>
        <w:pStyle w:val="mailrucssattributepostfix"/>
        <w:spacing w:after="240" w:afterAutospacing="0"/>
        <w:ind w:firstLine="708"/>
        <w:jc w:val="center"/>
      </w:pPr>
      <w:r>
        <w:t xml:space="preserve">Уважаемые </w:t>
      </w:r>
      <w:r w:rsidR="002469B2">
        <w:t xml:space="preserve">клиенты и </w:t>
      </w:r>
      <w:r>
        <w:t>партнеры!</w:t>
      </w:r>
    </w:p>
    <w:p w:rsidR="00DA7311" w:rsidRDefault="00DA731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57F2" w:rsidRDefault="009657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9657F2">
        <w:rPr>
          <w:rFonts w:eastAsiaTheme="minorHAnsi"/>
          <w:lang w:eastAsia="en-US"/>
        </w:rPr>
        <w:t>В целях исполнения требований Указа Президента РФ от 23 апреля 2021 года №242 «Об установлении на территории Российской Федерации нерабочих дней в мае 2021 г.» с учетом разъяснений Банка</w:t>
      </w:r>
      <w:r w:rsidR="002469B2">
        <w:rPr>
          <w:rFonts w:eastAsiaTheme="minorHAnsi"/>
          <w:lang w:eastAsia="en-US"/>
        </w:rPr>
        <w:t xml:space="preserve"> России от 27 апреля 2021 года информируем вас о том, что </w:t>
      </w:r>
      <w:r>
        <w:rPr>
          <w:rFonts w:eastAsiaTheme="minorHAnsi"/>
          <w:lang w:eastAsia="en-US"/>
        </w:rPr>
        <w:t xml:space="preserve">в период </w:t>
      </w:r>
      <w:r w:rsidR="002469B2">
        <w:rPr>
          <w:rFonts w:eastAsiaTheme="minorHAnsi"/>
          <w:lang w:eastAsia="en-US"/>
        </w:rPr>
        <w:t>с 04 мая 2021г. по 07 мая 2021 г. Общество работает в штатном режиме.</w:t>
      </w:r>
      <w:proofErr w:type="gramEnd"/>
    </w:p>
    <w:p w:rsidR="002469B2" w:rsidRDefault="002469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469B2" w:rsidRDefault="002469B2" w:rsidP="002469B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2469B2" w:rsidRPr="002469B2" w:rsidRDefault="002469B2" w:rsidP="002469B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2469B2" w:rsidRPr="002469B2" w:rsidRDefault="002469B2" w:rsidP="002469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469B2">
        <w:rPr>
          <w:rFonts w:eastAsiaTheme="minorHAnsi"/>
          <w:lang w:eastAsia="en-US"/>
        </w:rPr>
        <w:t xml:space="preserve">Контактные данные: </w:t>
      </w:r>
    </w:p>
    <w:p w:rsidR="002469B2" w:rsidRPr="002469B2" w:rsidRDefault="002469B2" w:rsidP="002469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469B2">
        <w:rPr>
          <w:rFonts w:eastAsiaTheme="minorHAnsi"/>
          <w:lang w:eastAsia="en-US"/>
        </w:rPr>
        <w:t xml:space="preserve">тел.: (343) 239-45-16, </w:t>
      </w:r>
    </w:p>
    <w:p w:rsidR="009657F2" w:rsidRPr="002469B2" w:rsidRDefault="002469B2" w:rsidP="002469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val="en-US" w:eastAsia="en-US"/>
        </w:rPr>
      </w:pPr>
      <w:proofErr w:type="gramStart"/>
      <w:r w:rsidRPr="002469B2">
        <w:rPr>
          <w:rFonts w:eastAsiaTheme="minorHAnsi"/>
          <w:lang w:val="en-US" w:eastAsia="en-US"/>
        </w:rPr>
        <w:t>e-mail</w:t>
      </w:r>
      <w:proofErr w:type="gramEnd"/>
      <w:r w:rsidRPr="002469B2">
        <w:rPr>
          <w:rFonts w:eastAsiaTheme="minorHAnsi"/>
          <w:lang w:val="en-US" w:eastAsia="en-US"/>
        </w:rPr>
        <w:t>: info@gera-llc.ru</w:t>
      </w:r>
    </w:p>
    <w:p w:rsidR="009657F2" w:rsidRPr="002469B2" w:rsidRDefault="009657F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val="en-US" w:eastAsia="en-US"/>
        </w:rPr>
      </w:pPr>
    </w:p>
    <w:sectPr w:rsidR="009657F2" w:rsidRPr="002469B2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D2" w:rsidRDefault="00E856D2">
      <w:r>
        <w:separator/>
      </w:r>
    </w:p>
  </w:endnote>
  <w:endnote w:type="continuationSeparator" w:id="0">
    <w:p w:rsidR="00E856D2" w:rsidRDefault="00E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D2" w:rsidRDefault="00E856D2">
      <w:r>
        <w:separator/>
      </w:r>
    </w:p>
  </w:footnote>
  <w:footnote w:type="continuationSeparator" w:id="0">
    <w:p w:rsidR="00E856D2" w:rsidRDefault="00E8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041B1E"/>
    <w:rsid w:val="00093690"/>
    <w:rsid w:val="002036FE"/>
    <w:rsid w:val="00212E5E"/>
    <w:rsid w:val="00220B9A"/>
    <w:rsid w:val="002469B2"/>
    <w:rsid w:val="002A3C80"/>
    <w:rsid w:val="00334AF0"/>
    <w:rsid w:val="003408E8"/>
    <w:rsid w:val="004856B5"/>
    <w:rsid w:val="00490AAE"/>
    <w:rsid w:val="004A560E"/>
    <w:rsid w:val="004B03E9"/>
    <w:rsid w:val="00581DE5"/>
    <w:rsid w:val="006663CB"/>
    <w:rsid w:val="006921B6"/>
    <w:rsid w:val="007169CD"/>
    <w:rsid w:val="00717189"/>
    <w:rsid w:val="00810EBB"/>
    <w:rsid w:val="008C45E6"/>
    <w:rsid w:val="009242E9"/>
    <w:rsid w:val="00924D7E"/>
    <w:rsid w:val="009657F2"/>
    <w:rsid w:val="009963CD"/>
    <w:rsid w:val="00A34DF3"/>
    <w:rsid w:val="00A80D13"/>
    <w:rsid w:val="00A852EF"/>
    <w:rsid w:val="00AA0DBE"/>
    <w:rsid w:val="00B172E0"/>
    <w:rsid w:val="00B90D28"/>
    <w:rsid w:val="00C45CE2"/>
    <w:rsid w:val="00C80074"/>
    <w:rsid w:val="00CC7A83"/>
    <w:rsid w:val="00CE56B5"/>
    <w:rsid w:val="00CE765E"/>
    <w:rsid w:val="00D4435C"/>
    <w:rsid w:val="00D92AEA"/>
    <w:rsid w:val="00DA7311"/>
    <w:rsid w:val="00DB6CDB"/>
    <w:rsid w:val="00E856D2"/>
    <w:rsid w:val="00EC06CD"/>
    <w:rsid w:val="00F85F6B"/>
    <w:rsid w:val="00FB2088"/>
    <w:rsid w:val="73640F70"/>
    <w:rsid w:val="7C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unhideWhenUsed="0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/>
    <w:lsdException w:name="HTML Preformatted" w:semiHidden="0" w:unhideWhenUsed="0"/>
    <w:lsdException w:name="annotation subject" w:unhideWhenUsed="0"/>
    <w:lsdException w:name="Balloon Text" w:qFormat="1"/>
    <w:lsdException w:name="Table Grid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rPr>
      <w:rFonts w:cs="Times New Roman"/>
      <w:sz w:val="16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qFormat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qFormat/>
    <w:rPr>
      <w:sz w:val="20"/>
      <w:szCs w:val="20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Body Text"/>
    <w:basedOn w:val="a"/>
    <w:link w:val="af6"/>
    <w:uiPriority w:val="99"/>
    <w:qFormat/>
    <w:pPr>
      <w:autoSpaceDE w:val="0"/>
      <w:autoSpaceDN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uiPriority w:val="99"/>
    <w:semiHidden/>
    <w:qFormat/>
  </w:style>
  <w:style w:type="paragraph" w:styleId="af7">
    <w:name w:val="footer"/>
    <w:basedOn w:val="a"/>
    <w:link w:val="af8"/>
    <w:uiPriority w:val="99"/>
    <w:qFormat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table" w:styleId="af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qFormat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qFormat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qFormat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qFormat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qFormat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qFormat/>
    <w:rPr>
      <w:sz w:val="9"/>
    </w:rPr>
  </w:style>
  <w:style w:type="paragraph" w:customStyle="1" w:styleId="footnote">
    <w:name w:val="footnote"/>
    <w:basedOn w:val="a"/>
    <w:qFormat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qFormat/>
    <w:pPr>
      <w:spacing w:before="100" w:beforeAutospacing="1" w:after="100" w:afterAutospacing="1"/>
    </w:pPr>
  </w:style>
  <w:style w:type="character" w:customStyle="1" w:styleId="af4">
    <w:name w:val="Верх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basedOn w:val="a"/>
    <w:next w:val="af9"/>
    <w:qFormat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d">
    <w:name w:val="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qFormat/>
    <w:pPr>
      <w:shd w:val="clear" w:color="auto" w:fill="C0C0C0"/>
      <w:spacing w:before="150"/>
      <w:jc w:val="center"/>
    </w:p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</w:rPr>
  </w:style>
  <w:style w:type="character" w:customStyle="1" w:styleId="af6">
    <w:name w:val="Основной текст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овый"/>
    <w:link w:val="aff"/>
    <w:qFormat/>
    <w:pPr>
      <w:widowControl w:val="0"/>
      <w:jc w:val="both"/>
    </w:pPr>
    <w:rPr>
      <w:rFonts w:ascii="Arial" w:eastAsia="Times New Roman" w:hAnsi="Arial" w:cs="Arial"/>
    </w:rPr>
  </w:style>
  <w:style w:type="paragraph" w:customStyle="1" w:styleId="aff0">
    <w:name w:val="Пункт договора"/>
    <w:basedOn w:val="afe"/>
    <w:qFormat/>
    <w:pPr>
      <w:tabs>
        <w:tab w:val="left" w:pos="390"/>
      </w:tabs>
      <w:ind w:left="390" w:hanging="390"/>
    </w:pPr>
  </w:style>
  <w:style w:type="character" w:customStyle="1" w:styleId="31">
    <w:name w:val="Знак Знак3"/>
    <w:semiHidden/>
    <w:qFormat/>
    <w:locked/>
    <w:rPr>
      <w:i/>
      <w:sz w:val="24"/>
      <w:lang w:val="ru-RU" w:eastAsia="ru-RU"/>
    </w:rPr>
  </w:style>
  <w:style w:type="character" w:customStyle="1" w:styleId="22">
    <w:name w:val="Знак Знак2"/>
    <w:semiHidden/>
    <w:qFormat/>
    <w:locked/>
    <w:rPr>
      <w:b/>
      <w:sz w:val="24"/>
      <w:lang w:val="ru-RU" w:eastAsia="ru-RU"/>
    </w:rPr>
  </w:style>
  <w:style w:type="character" w:customStyle="1" w:styleId="13">
    <w:name w:val="Знак Знак1"/>
    <w:semiHidden/>
    <w:qFormat/>
    <w:locked/>
    <w:rPr>
      <w:b/>
      <w:lang w:val="ru-RU" w:eastAsia="ru-RU"/>
    </w:rPr>
  </w:style>
  <w:style w:type="paragraph" w:customStyle="1" w:styleId="14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Текстовый Знак"/>
    <w:link w:val="afe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qFormat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unhideWhenUsed="0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Normal (Web)" w:semiHidden="0" w:unhideWhenUsed="0"/>
    <w:lsdException w:name="HTML Preformatted" w:semiHidden="0" w:unhideWhenUsed="0"/>
    <w:lsdException w:name="annotation subject" w:unhideWhenUsed="0"/>
    <w:lsdException w:name="Balloon Text" w:qFormat="1"/>
    <w:lsdException w:name="Table Grid" w:semiHidden="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jc w:val="both"/>
      <w:outlineLvl w:val="1"/>
    </w:pPr>
    <w:rPr>
      <w:i/>
      <w:iCs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autoSpaceDE w:val="0"/>
      <w:autoSpaceDN w:val="0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Pr>
      <w:rFonts w:cs="Times New Roman"/>
      <w:vertAlign w:val="superscript"/>
    </w:rPr>
  </w:style>
  <w:style w:type="character" w:styleId="a4">
    <w:name w:val="annotation reference"/>
    <w:basedOn w:val="a0"/>
    <w:uiPriority w:val="99"/>
    <w:semiHidden/>
    <w:rPr>
      <w:rFonts w:cs="Times New Roman"/>
      <w:sz w:val="16"/>
    </w:rPr>
  </w:style>
  <w:style w:type="character" w:styleId="a5">
    <w:name w:val="Emphasis"/>
    <w:basedOn w:val="a0"/>
    <w:uiPriority w:val="20"/>
    <w:qFormat/>
    <w:rPr>
      <w:rFonts w:cs="Times New Roman"/>
      <w:i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Strong"/>
    <w:basedOn w:val="a0"/>
    <w:uiPriority w:val="99"/>
    <w:qFormat/>
    <w:rPr>
      <w:rFonts w:cs="Times New Roman"/>
      <w:b/>
    </w:rPr>
  </w:style>
  <w:style w:type="paragraph" w:styleId="a9">
    <w:name w:val="Balloon Text"/>
    <w:basedOn w:val="a"/>
    <w:link w:val="a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qFormat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qFormat/>
    <w:rPr>
      <w:rFonts w:ascii="Tahoma" w:hAnsi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qFormat/>
    <w:rPr>
      <w:sz w:val="20"/>
      <w:szCs w:val="20"/>
    </w:rPr>
  </w:style>
  <w:style w:type="paragraph" w:styleId="af3">
    <w:name w:val="header"/>
    <w:basedOn w:val="a"/>
    <w:link w:val="af4"/>
    <w:uiPriority w:val="99"/>
    <w:qFormat/>
    <w:pPr>
      <w:tabs>
        <w:tab w:val="center" w:pos="4677"/>
        <w:tab w:val="right" w:pos="9355"/>
      </w:tabs>
    </w:pPr>
  </w:style>
  <w:style w:type="paragraph" w:styleId="af5">
    <w:name w:val="Body Text"/>
    <w:basedOn w:val="a"/>
    <w:link w:val="af6"/>
    <w:uiPriority w:val="99"/>
    <w:qFormat/>
    <w:pPr>
      <w:autoSpaceDE w:val="0"/>
      <w:autoSpaceDN w:val="0"/>
      <w:spacing w:after="120"/>
    </w:pPr>
    <w:rPr>
      <w:sz w:val="20"/>
      <w:szCs w:val="20"/>
    </w:rPr>
  </w:style>
  <w:style w:type="paragraph" w:styleId="11">
    <w:name w:val="toc 1"/>
    <w:basedOn w:val="a"/>
    <w:next w:val="a"/>
    <w:uiPriority w:val="99"/>
    <w:semiHidden/>
    <w:qFormat/>
  </w:style>
  <w:style w:type="paragraph" w:styleId="af7">
    <w:name w:val="footer"/>
    <w:basedOn w:val="a"/>
    <w:link w:val="af8"/>
    <w:uiPriority w:val="99"/>
    <w:qFormat/>
    <w:pPr>
      <w:tabs>
        <w:tab w:val="center" w:pos="4677"/>
        <w:tab w:val="right" w:pos="9355"/>
      </w:tabs>
    </w:pPr>
  </w:style>
  <w:style w:type="paragraph" w:styleId="af9">
    <w:name w:val="Normal (Web)"/>
    <w:basedOn w:val="a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/>
      <w:sz w:val="20"/>
      <w:szCs w:val="20"/>
    </w:rPr>
  </w:style>
  <w:style w:type="table" w:styleId="afa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a">
    <w:name w:val="Текст выноски Знак"/>
    <w:basedOn w:val="a0"/>
    <w:link w:val="a9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c"/>
    <w:link w:val="ad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Знак1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ieldcomment">
    <w:name w:val="field_comment"/>
    <w:basedOn w:val="a"/>
    <w:qFormat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qFormat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qFormat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qFormat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qFormat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qFormat/>
    <w:rPr>
      <w:sz w:val="9"/>
    </w:rPr>
  </w:style>
  <w:style w:type="paragraph" w:customStyle="1" w:styleId="footnote">
    <w:name w:val="footnote"/>
    <w:basedOn w:val="a"/>
    <w:qFormat/>
    <w:pPr>
      <w:spacing w:after="105"/>
      <w:ind w:left="367"/>
    </w:pPr>
    <w:rPr>
      <w:rFonts w:ascii="Arial" w:hAnsi="Arial" w:cs="Arial"/>
      <w:sz w:val="9"/>
      <w:szCs w:val="9"/>
      <w:lang w:val="en-US" w:eastAsia="en-US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onsplusnormal0">
    <w:name w:val="consplusnormal"/>
    <w:basedOn w:val="a"/>
    <w:uiPriority w:val="99"/>
    <w:qFormat/>
    <w:pPr>
      <w:spacing w:before="100" w:beforeAutospacing="1" w:after="100" w:afterAutospacing="1"/>
    </w:pPr>
  </w:style>
  <w:style w:type="character" w:customStyle="1" w:styleId="af4">
    <w:name w:val="Верхний колонтитул Знак"/>
    <w:basedOn w:val="a0"/>
    <w:link w:val="af3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тиль"/>
    <w:basedOn w:val="a"/>
    <w:next w:val="af9"/>
    <w:qFormat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afd">
    <w:name w:val="Знак Знак Знак"/>
    <w:basedOn w:val="a"/>
    <w:uiPriority w:val="99"/>
    <w:qFormat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Стиль2"/>
    <w:basedOn w:val="3"/>
    <w:qFormat/>
    <w:pPr>
      <w:shd w:val="clear" w:color="auto" w:fill="C0C0C0"/>
      <w:spacing w:before="150"/>
      <w:jc w:val="center"/>
    </w:pPr>
  </w:style>
  <w:style w:type="character" w:customStyle="1" w:styleId="af2">
    <w:name w:val="Текст сноски Знак"/>
    <w:basedOn w:val="a0"/>
    <w:link w:val="af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</w:rPr>
  </w:style>
  <w:style w:type="character" w:customStyle="1" w:styleId="af6">
    <w:name w:val="Основной текст Знак"/>
    <w:basedOn w:val="a0"/>
    <w:link w:val="af5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овый"/>
    <w:link w:val="aff"/>
    <w:qFormat/>
    <w:pPr>
      <w:widowControl w:val="0"/>
      <w:jc w:val="both"/>
    </w:pPr>
    <w:rPr>
      <w:rFonts w:ascii="Arial" w:eastAsia="Times New Roman" w:hAnsi="Arial" w:cs="Arial"/>
    </w:rPr>
  </w:style>
  <w:style w:type="paragraph" w:customStyle="1" w:styleId="aff0">
    <w:name w:val="Пункт договора"/>
    <w:basedOn w:val="afe"/>
    <w:qFormat/>
    <w:pPr>
      <w:tabs>
        <w:tab w:val="left" w:pos="390"/>
      </w:tabs>
      <w:ind w:left="390" w:hanging="390"/>
    </w:pPr>
  </w:style>
  <w:style w:type="character" w:customStyle="1" w:styleId="31">
    <w:name w:val="Знак Знак3"/>
    <w:semiHidden/>
    <w:qFormat/>
    <w:locked/>
    <w:rPr>
      <w:i/>
      <w:sz w:val="24"/>
      <w:lang w:val="ru-RU" w:eastAsia="ru-RU"/>
    </w:rPr>
  </w:style>
  <w:style w:type="character" w:customStyle="1" w:styleId="22">
    <w:name w:val="Знак Знак2"/>
    <w:semiHidden/>
    <w:qFormat/>
    <w:locked/>
    <w:rPr>
      <w:b/>
      <w:sz w:val="24"/>
      <w:lang w:val="ru-RU" w:eastAsia="ru-RU"/>
    </w:rPr>
  </w:style>
  <w:style w:type="character" w:customStyle="1" w:styleId="13">
    <w:name w:val="Знак Знак1"/>
    <w:semiHidden/>
    <w:qFormat/>
    <w:locked/>
    <w:rPr>
      <w:b/>
      <w:lang w:val="ru-RU" w:eastAsia="ru-RU"/>
    </w:rPr>
  </w:style>
  <w:style w:type="paragraph" w:customStyle="1" w:styleId="14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хема документа Знак"/>
    <w:basedOn w:val="a0"/>
    <w:link w:val="af"/>
    <w:uiPriority w:val="99"/>
    <w:semiHidden/>
    <w:qFormat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">
    <w:name w:val="Текстовый Знак"/>
    <w:link w:val="afe"/>
    <w:qFormat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mailrucssattributepostfix">
    <w:name w:val="_mailru_css_attribute_postfix"/>
    <w:basedOn w:val="a"/>
    <w:qFormat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ra-l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era-llc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2018-05-17T13:18:00Z</cp:lastPrinted>
  <dcterms:created xsi:type="dcterms:W3CDTF">2021-04-29T07:58:00Z</dcterms:created>
  <dcterms:modified xsi:type="dcterms:W3CDTF">2021-04-29T07:59:00Z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